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4E6A" w14:textId="77777777" w:rsidR="009346A1" w:rsidRDefault="009346A1"/>
    <w:p w14:paraId="13FB029D" w14:textId="224B2DAD" w:rsidR="002B31F6" w:rsidRPr="00522CEC" w:rsidRDefault="00401D56" w:rsidP="00522C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32"/>
        </w:rPr>
      </w:pPr>
      <w:r>
        <w:rPr>
          <w:rFonts w:ascii="Calibri-Bold" w:hAnsi="Calibri-Bold" w:cs="Calibri-Bold"/>
          <w:b/>
          <w:bCs/>
          <w:sz w:val="28"/>
          <w:szCs w:val="32"/>
        </w:rPr>
        <w:t xml:space="preserve">PAUTA </w:t>
      </w:r>
      <w:r w:rsidR="00A34A10">
        <w:rPr>
          <w:rFonts w:ascii="Calibri-Bold" w:hAnsi="Calibri-Bold" w:cs="Calibri-Bold"/>
          <w:b/>
          <w:bCs/>
          <w:sz w:val="28"/>
          <w:szCs w:val="32"/>
        </w:rPr>
        <w:t xml:space="preserve">PRESENTACIÓN </w:t>
      </w:r>
      <w:r w:rsidR="009A4C21">
        <w:rPr>
          <w:rFonts w:ascii="Calibri-Bold" w:hAnsi="Calibri-Bold" w:cs="Calibri-Bold"/>
          <w:b/>
          <w:bCs/>
          <w:sz w:val="28"/>
          <w:szCs w:val="32"/>
        </w:rPr>
        <w:t>EXAMEN DE CA</w:t>
      </w:r>
      <w:r w:rsidR="003B7176">
        <w:rPr>
          <w:rFonts w:ascii="Calibri-Bold" w:hAnsi="Calibri-Bold" w:cs="Calibri-Bold"/>
          <w:b/>
          <w:bCs/>
          <w:sz w:val="28"/>
          <w:szCs w:val="32"/>
        </w:rPr>
        <w:t>LIFICACIÓN</w:t>
      </w:r>
    </w:p>
    <w:p w14:paraId="1FA00D2A" w14:textId="1C17884C" w:rsidR="00522CEC" w:rsidRPr="00522CEC" w:rsidRDefault="00522CEC" w:rsidP="00522CEC">
      <w:pPr>
        <w:spacing w:after="0"/>
        <w:jc w:val="center"/>
        <w:rPr>
          <w:rFonts w:ascii="Calibri-Bold" w:hAnsi="Calibri-Bold" w:cs="Calibri-Bold"/>
          <w:b/>
          <w:bCs/>
          <w:sz w:val="28"/>
          <w:szCs w:val="32"/>
        </w:rPr>
      </w:pPr>
      <w:r w:rsidRPr="00522CEC">
        <w:rPr>
          <w:rFonts w:ascii="Calibri-Bold" w:hAnsi="Calibri-Bold" w:cs="Calibri-Bold"/>
          <w:b/>
          <w:bCs/>
          <w:sz w:val="28"/>
          <w:szCs w:val="32"/>
        </w:rPr>
        <w:t>DOCTORADO EN CIENCIAS DE LA AGRICULTURA</w:t>
      </w:r>
      <w:r w:rsidR="003B7176">
        <w:rPr>
          <w:rFonts w:ascii="Calibri-Bold" w:hAnsi="Calibri-Bold" w:cs="Calibri-Bold"/>
          <w:b/>
          <w:bCs/>
          <w:sz w:val="28"/>
          <w:szCs w:val="32"/>
        </w:rPr>
        <w:t xml:space="preserve"> Y LA NATURALEZA</w:t>
      </w:r>
    </w:p>
    <w:p w14:paraId="5A25CCB6" w14:textId="3822F8CE" w:rsidR="00FE54E4" w:rsidRDefault="00FE54E4"/>
    <w:tbl>
      <w:tblPr>
        <w:tblStyle w:val="Tablaconcuadrcula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A34A10" w14:paraId="6AE24BF6" w14:textId="77777777" w:rsidTr="009A4C21">
        <w:trPr>
          <w:trHeight w:val="3041"/>
        </w:trPr>
        <w:tc>
          <w:tcPr>
            <w:tcW w:w="9209" w:type="dxa"/>
            <w:shd w:val="clear" w:color="auto" w:fill="E7E6E6" w:themeFill="background2"/>
            <w:vAlign w:val="center"/>
          </w:tcPr>
          <w:p w14:paraId="0BB495C6" w14:textId="32F09E44" w:rsidR="009A4C21" w:rsidRPr="009A4C21" w:rsidRDefault="009A4C21" w:rsidP="006C7F43">
            <w:pPr>
              <w:tabs>
                <w:tab w:val="left" w:pos="1134"/>
              </w:tabs>
              <w:jc w:val="both"/>
              <w:rPr>
                <w:rFonts w:ascii="Calibri" w:hAnsi="Calibri" w:cs="Calibri"/>
                <w:lang w:eastAsia="es-CL"/>
              </w:rPr>
            </w:pPr>
            <w:r w:rsidRPr="009A4C21">
              <w:rPr>
                <w:rFonts w:ascii="Calibri" w:hAnsi="Calibri" w:cs="Calibri"/>
                <w:lang w:eastAsia="es-CL"/>
              </w:rPr>
              <w:t xml:space="preserve">El Examen de Candidatura del Doctorado en Ciencias de la Agricultura consiste en la evaluación de tres áreas de conocimiento afines al tema de investigación del </w:t>
            </w:r>
            <w:r>
              <w:rPr>
                <w:rFonts w:ascii="Calibri" w:hAnsi="Calibri" w:cs="Calibri"/>
                <w:lang w:eastAsia="es-CL"/>
              </w:rPr>
              <w:t>estudiante</w:t>
            </w:r>
            <w:r w:rsidRPr="009A4C21">
              <w:rPr>
                <w:rFonts w:ascii="Calibri" w:hAnsi="Calibri" w:cs="Calibri"/>
                <w:lang w:eastAsia="es-CL"/>
              </w:rPr>
              <w:t>, ante el comité de examen de candidatura.</w:t>
            </w:r>
          </w:p>
          <w:p w14:paraId="29E28966" w14:textId="77777777" w:rsidR="009A4C21" w:rsidRPr="009A4C21" w:rsidRDefault="009A4C21" w:rsidP="006C7F43">
            <w:pPr>
              <w:pStyle w:val="Prrafodelista"/>
              <w:tabs>
                <w:tab w:val="left" w:pos="1134"/>
              </w:tabs>
              <w:jc w:val="both"/>
              <w:rPr>
                <w:rFonts w:ascii="Calibri" w:hAnsi="Calibri" w:cs="Calibri"/>
                <w:lang w:eastAsia="es-CL"/>
              </w:rPr>
            </w:pPr>
          </w:p>
          <w:p w14:paraId="72BDD7EE" w14:textId="06F5635D" w:rsidR="009A4C21" w:rsidRPr="009A4C21" w:rsidRDefault="009A4C21" w:rsidP="006C7F43">
            <w:pPr>
              <w:tabs>
                <w:tab w:val="left" w:pos="1134"/>
              </w:tabs>
              <w:jc w:val="both"/>
              <w:rPr>
                <w:rFonts w:ascii="Calibri" w:hAnsi="Calibri" w:cs="Calibri"/>
                <w:lang w:eastAsia="es-CL"/>
              </w:rPr>
            </w:pPr>
            <w:r w:rsidRPr="009A4C21">
              <w:rPr>
                <w:rFonts w:ascii="Calibri" w:hAnsi="Calibri" w:cs="Calibri"/>
                <w:lang w:eastAsia="es-CL"/>
              </w:rPr>
              <w:t xml:space="preserve">El Comité está compuesto por tres profesores, uno de los cuales es externo a la Facultad. </w:t>
            </w:r>
            <w:r>
              <w:rPr>
                <w:rFonts w:ascii="Calibri" w:hAnsi="Calibri" w:cs="Calibri"/>
                <w:lang w:eastAsia="es-CL"/>
              </w:rPr>
              <w:t xml:space="preserve">Adicionalmente a los evaluadores, participa un </w:t>
            </w:r>
            <w:r w:rsidRPr="009A4C21">
              <w:rPr>
                <w:rFonts w:ascii="Calibri" w:hAnsi="Calibri" w:cs="Calibri"/>
                <w:lang w:eastAsia="es-CL"/>
              </w:rPr>
              <w:t>docente</w:t>
            </w:r>
            <w:r>
              <w:rPr>
                <w:rFonts w:ascii="Calibri" w:hAnsi="Calibri" w:cs="Calibri"/>
                <w:lang w:eastAsia="es-CL"/>
              </w:rPr>
              <w:t xml:space="preserve"> del programa que cumple la función de</w:t>
            </w:r>
            <w:r w:rsidR="006C7F43">
              <w:rPr>
                <w:rFonts w:ascii="Calibri" w:hAnsi="Calibri" w:cs="Calibri"/>
                <w:lang w:eastAsia="es-CL"/>
              </w:rPr>
              <w:t xml:space="preserve"> presidir,</w:t>
            </w:r>
            <w:r>
              <w:rPr>
                <w:rFonts w:ascii="Calibri" w:hAnsi="Calibri" w:cs="Calibri"/>
                <w:lang w:eastAsia="es-CL"/>
              </w:rPr>
              <w:t xml:space="preserve"> </w:t>
            </w:r>
            <w:r w:rsidR="006C7F43">
              <w:rPr>
                <w:rFonts w:ascii="Calibri" w:hAnsi="Calibri" w:cs="Calibri"/>
                <w:lang w:eastAsia="es-CL"/>
              </w:rPr>
              <w:t>moderar</w:t>
            </w:r>
            <w:r>
              <w:rPr>
                <w:rFonts w:ascii="Calibri" w:hAnsi="Calibri" w:cs="Calibri"/>
                <w:lang w:eastAsia="es-CL"/>
              </w:rPr>
              <w:t xml:space="preserve"> </w:t>
            </w:r>
            <w:r w:rsidRPr="009A4C21">
              <w:rPr>
                <w:rFonts w:ascii="Calibri" w:hAnsi="Calibri" w:cs="Calibri"/>
                <w:lang w:eastAsia="es-CL"/>
              </w:rPr>
              <w:t>y dirigir el interrogatori</w:t>
            </w:r>
            <w:r w:rsidR="006C7F43">
              <w:rPr>
                <w:rFonts w:ascii="Calibri" w:hAnsi="Calibri" w:cs="Calibri"/>
                <w:lang w:eastAsia="es-CL"/>
              </w:rPr>
              <w:t>o</w:t>
            </w:r>
            <w:r>
              <w:rPr>
                <w:rFonts w:ascii="Calibri" w:hAnsi="Calibri" w:cs="Calibri"/>
                <w:lang w:eastAsia="es-CL"/>
              </w:rPr>
              <w:t>.</w:t>
            </w:r>
          </w:p>
          <w:p w14:paraId="7811C968" w14:textId="77777777" w:rsidR="009A4C21" w:rsidRPr="009A4C21" w:rsidRDefault="009A4C21" w:rsidP="006C7F43">
            <w:pPr>
              <w:pStyle w:val="Prrafodelista"/>
              <w:tabs>
                <w:tab w:val="left" w:pos="1134"/>
              </w:tabs>
              <w:jc w:val="both"/>
              <w:rPr>
                <w:rFonts w:ascii="Calibri" w:hAnsi="Calibri" w:cs="Calibri"/>
                <w:lang w:eastAsia="es-CL"/>
              </w:rPr>
            </w:pPr>
          </w:p>
          <w:p w14:paraId="3EC577BC" w14:textId="28626843" w:rsidR="00A34A10" w:rsidRPr="00A34A10" w:rsidRDefault="009A4C21" w:rsidP="006C7F43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Calibri" w:hAnsi="Calibri" w:cs="Calibri"/>
                <w:lang w:eastAsia="es-CL"/>
              </w:rPr>
            </w:pPr>
            <w:r w:rsidRPr="009A4C21">
              <w:rPr>
                <w:rFonts w:ascii="Calibri" w:hAnsi="Calibri" w:cs="Calibri"/>
                <w:lang w:eastAsia="es-CL"/>
              </w:rPr>
              <w:t>En esta instancia, el estudiante NO def</w:t>
            </w:r>
            <w:r>
              <w:rPr>
                <w:rFonts w:ascii="Calibri" w:hAnsi="Calibri" w:cs="Calibri"/>
                <w:lang w:eastAsia="es-CL"/>
              </w:rPr>
              <w:t>iende</w:t>
            </w:r>
            <w:r w:rsidRPr="009A4C21">
              <w:rPr>
                <w:rFonts w:ascii="Calibri" w:hAnsi="Calibri" w:cs="Calibri"/>
                <w:lang w:eastAsia="es-CL"/>
              </w:rPr>
              <w:t xml:space="preserve"> su Proyecto de Tesis, pues esto se realiza en una instancia posterior, incluso con otro comité.</w:t>
            </w:r>
          </w:p>
        </w:tc>
      </w:tr>
      <w:tr w:rsidR="00A34A10" w14:paraId="6F979AD6" w14:textId="77777777" w:rsidTr="00263B07">
        <w:trPr>
          <w:trHeight w:val="6940"/>
        </w:trPr>
        <w:tc>
          <w:tcPr>
            <w:tcW w:w="9209" w:type="dxa"/>
            <w:shd w:val="clear" w:color="auto" w:fill="auto"/>
            <w:vAlign w:val="center"/>
          </w:tcPr>
          <w:p w14:paraId="15CB35E9" w14:textId="77777777" w:rsidR="009A4C21" w:rsidRPr="009A4C21" w:rsidRDefault="009A4C21" w:rsidP="009A4C2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4C21">
              <w:rPr>
                <w:rFonts w:ascii="Segoe UI" w:hAnsi="Segoe UI" w:cs="Segoe UI"/>
                <w:b/>
                <w:sz w:val="20"/>
                <w:szCs w:val="20"/>
              </w:rPr>
              <w:t>Metodología:</w:t>
            </w:r>
          </w:p>
          <w:p w14:paraId="2FDFE62A" w14:textId="77777777" w:rsidR="009A4C21" w:rsidRPr="009A4C21" w:rsidRDefault="009A4C21" w:rsidP="00263B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AC5A1F3" w14:textId="5B74343A" w:rsidR="009A4C21" w:rsidRPr="009A4C21" w:rsidRDefault="009A4C21" w:rsidP="00263B07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A4C21">
              <w:rPr>
                <w:rFonts w:ascii="Segoe UI" w:hAnsi="Segoe UI" w:cs="Segoe UI"/>
                <w:sz w:val="20"/>
                <w:szCs w:val="20"/>
              </w:rPr>
              <w:t xml:space="preserve">Presidente de la Comisión dirige </w:t>
            </w:r>
            <w:r>
              <w:rPr>
                <w:rFonts w:ascii="Segoe UI" w:hAnsi="Segoe UI" w:cs="Segoe UI"/>
                <w:sz w:val="20"/>
                <w:szCs w:val="20"/>
              </w:rPr>
              <w:t>la interrogación y vela por el cumplimiento de los tiempo</w:t>
            </w:r>
            <w:r w:rsidR="006C7F43">
              <w:rPr>
                <w:rFonts w:ascii="Segoe UI" w:hAnsi="Segoe UI" w:cs="Segoe UI"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de evaluación.</w:t>
            </w:r>
          </w:p>
          <w:p w14:paraId="3C6F4244" w14:textId="26DE3E27" w:rsidR="009A4C21" w:rsidRPr="009A4C21" w:rsidRDefault="009A4C21" w:rsidP="00263B07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A4C21">
              <w:rPr>
                <w:rFonts w:ascii="Segoe UI" w:hAnsi="Segoe UI" w:cs="Segoe UI"/>
                <w:sz w:val="20"/>
                <w:szCs w:val="20"/>
              </w:rPr>
              <w:t>Interrogación Profesor 1: tiempo máximo 30 min, tiempo mínimo 20 min.</w:t>
            </w:r>
          </w:p>
          <w:p w14:paraId="134E04B2" w14:textId="7C42321B" w:rsidR="009A4C21" w:rsidRPr="009A4C21" w:rsidRDefault="009A4C21" w:rsidP="00263B07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A4C21">
              <w:rPr>
                <w:rFonts w:ascii="Segoe UI" w:hAnsi="Segoe UI" w:cs="Segoe UI"/>
                <w:sz w:val="20"/>
                <w:szCs w:val="20"/>
              </w:rPr>
              <w:t>Interrogación Profesor 2: tiempo máximo 30 min, tiempo mínimo 20 min.</w:t>
            </w:r>
          </w:p>
          <w:p w14:paraId="3316D9E9" w14:textId="02954F58" w:rsidR="009A4C21" w:rsidRPr="009A4C21" w:rsidRDefault="009A4C21" w:rsidP="00263B07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A4C21">
              <w:rPr>
                <w:rFonts w:ascii="Segoe UI" w:hAnsi="Segoe UI" w:cs="Segoe UI"/>
                <w:sz w:val="20"/>
                <w:szCs w:val="20"/>
              </w:rPr>
              <w:t>Interrogación Profesor 3: tiempo máximo 30 min, tiempo mínimo 20 min.</w:t>
            </w:r>
          </w:p>
          <w:p w14:paraId="73422294" w14:textId="77777777" w:rsidR="00263B07" w:rsidRDefault="009A4C21" w:rsidP="00263B07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A4C21">
              <w:rPr>
                <w:rFonts w:ascii="Segoe UI" w:hAnsi="Segoe UI" w:cs="Segoe UI"/>
                <w:sz w:val="20"/>
                <w:szCs w:val="20"/>
              </w:rPr>
              <w:t>Una vez finalizada la interrogación de los 3 profesores se solicita al estudiante que se retire de la sala.</w:t>
            </w:r>
          </w:p>
          <w:p w14:paraId="4353A7C3" w14:textId="6EB7E9B4" w:rsidR="00263B07" w:rsidRPr="00263B07" w:rsidRDefault="009A4C21" w:rsidP="00263B07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63B07">
              <w:rPr>
                <w:rFonts w:ascii="Segoe UI" w:hAnsi="Segoe UI" w:cs="Segoe UI"/>
                <w:sz w:val="20"/>
                <w:szCs w:val="20"/>
              </w:rPr>
              <w:t>Cada profesor calificar</w:t>
            </w:r>
            <w:r w:rsidR="006C7F43" w:rsidRPr="00263B07">
              <w:rPr>
                <w:rFonts w:ascii="Segoe UI" w:hAnsi="Segoe UI" w:cs="Segoe UI"/>
                <w:sz w:val="20"/>
                <w:szCs w:val="20"/>
              </w:rPr>
              <w:t>á</w:t>
            </w:r>
            <w:r w:rsidRPr="00263B0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C7F43" w:rsidRPr="00263B07">
              <w:rPr>
                <w:rFonts w:ascii="Segoe UI" w:hAnsi="Segoe UI" w:cs="Segoe UI"/>
                <w:sz w:val="20"/>
                <w:szCs w:val="20"/>
              </w:rPr>
              <w:t>su tema individual</w:t>
            </w:r>
            <w:r w:rsidRPr="00263B07">
              <w:rPr>
                <w:rFonts w:ascii="Segoe UI" w:hAnsi="Segoe UI" w:cs="Segoe UI"/>
                <w:sz w:val="20"/>
                <w:szCs w:val="20"/>
              </w:rPr>
              <w:t>mente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63B07" w:rsidRPr="00263B07">
              <w:rPr>
                <w:rFonts w:ascii="Segoe UI" w:hAnsi="Segoe UI" w:cs="Segoe UI"/>
                <w:sz w:val="20"/>
                <w:szCs w:val="20"/>
              </w:rPr>
              <w:t xml:space="preserve">con nota en escala del 1,0 al 7,0, siendo necesario obtener una nota promedio de 4,0 o superior para su aprobación y ninguna calificación inferior a 4,0. </w:t>
            </w:r>
          </w:p>
          <w:p w14:paraId="0C66D054" w14:textId="77777777" w:rsidR="006C7F43" w:rsidRDefault="006C7F43" w:rsidP="00263B07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005FAA5" w14:textId="77777777" w:rsidR="00263B07" w:rsidRDefault="006C7F43" w:rsidP="00263B07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C7F43">
              <w:rPr>
                <w:rFonts w:ascii="Segoe UI" w:hAnsi="Segoe UI" w:cs="Segoe UI"/>
                <w:sz w:val="20"/>
                <w:szCs w:val="20"/>
              </w:rPr>
              <w:t>E</w:t>
            </w:r>
            <w:r w:rsidR="009A4C21" w:rsidRPr="006C7F43">
              <w:rPr>
                <w:rFonts w:ascii="Segoe UI" w:hAnsi="Segoe UI" w:cs="Segoe UI"/>
                <w:sz w:val="20"/>
                <w:szCs w:val="20"/>
              </w:rPr>
              <w:t xml:space="preserve">l presidente de la Comisión </w:t>
            </w:r>
            <w:r w:rsidRPr="006C7F43">
              <w:rPr>
                <w:rFonts w:ascii="Segoe UI" w:hAnsi="Segoe UI" w:cs="Segoe UI"/>
                <w:sz w:val="20"/>
                <w:szCs w:val="20"/>
              </w:rPr>
              <w:t>c</w:t>
            </w:r>
            <w:r w:rsidR="009A4C21" w:rsidRPr="006C7F43">
              <w:rPr>
                <w:rFonts w:ascii="Segoe UI" w:hAnsi="Segoe UI" w:cs="Segoe UI"/>
                <w:sz w:val="20"/>
                <w:szCs w:val="20"/>
              </w:rPr>
              <w:t>omplet</w:t>
            </w:r>
            <w:r w:rsidRPr="006C7F43">
              <w:rPr>
                <w:rFonts w:ascii="Segoe UI" w:hAnsi="Segoe UI" w:cs="Segoe UI"/>
                <w:sz w:val="20"/>
                <w:szCs w:val="20"/>
              </w:rPr>
              <w:t>ará e</w:t>
            </w:r>
            <w:r w:rsidR="009A4C21" w:rsidRPr="006C7F43">
              <w:rPr>
                <w:rFonts w:ascii="Segoe UI" w:hAnsi="Segoe UI" w:cs="Segoe UI"/>
                <w:sz w:val="20"/>
                <w:szCs w:val="20"/>
              </w:rPr>
              <w:t>l Acta de Examen de Candidatura,</w:t>
            </w:r>
            <w:r w:rsidRPr="006C7F43">
              <w:rPr>
                <w:rFonts w:ascii="Segoe UI" w:hAnsi="Segoe UI" w:cs="Segoe UI"/>
                <w:sz w:val="20"/>
                <w:szCs w:val="20"/>
              </w:rPr>
              <w:t xml:space="preserve"> con las notas de cada evaluador</w:t>
            </w:r>
            <w:r w:rsidR="009A4C21" w:rsidRPr="006C7F43">
              <w:rPr>
                <w:rFonts w:ascii="Segoe UI" w:hAnsi="Segoe UI" w:cs="Segoe UI"/>
                <w:sz w:val="20"/>
                <w:szCs w:val="20"/>
              </w:rPr>
              <w:t>.</w:t>
            </w:r>
            <w:r w:rsidRPr="006C7F4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BD4FCC0" w14:textId="406D72F8" w:rsidR="006C7F43" w:rsidRDefault="006C7F43" w:rsidP="00263B07">
            <w:pPr>
              <w:numPr>
                <w:ilvl w:val="1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C7F43">
              <w:rPr>
                <w:rFonts w:ascii="Segoe UI" w:hAnsi="Segoe UI" w:cs="Segoe UI"/>
                <w:sz w:val="20"/>
                <w:szCs w:val="20"/>
              </w:rPr>
              <w:t>Si la Comisión aprueba con observaciones, estas deben quedar indicadas explícitamente en el Acta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41E06491" w14:textId="0F85600B" w:rsidR="00263B07" w:rsidRPr="00263B07" w:rsidRDefault="00263B07" w:rsidP="00263B07">
            <w:pPr>
              <w:numPr>
                <w:ilvl w:val="1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C7F43">
              <w:rPr>
                <w:rFonts w:ascii="Segoe UI" w:hAnsi="Segoe UI" w:cs="Segoe UI"/>
                <w:sz w:val="20"/>
                <w:szCs w:val="20"/>
              </w:rPr>
              <w:t xml:space="preserve">Si la Comisión </w:t>
            </w:r>
            <w:r>
              <w:rPr>
                <w:rFonts w:ascii="Segoe UI" w:hAnsi="Segoe UI" w:cs="Segoe UI"/>
                <w:sz w:val="20"/>
                <w:szCs w:val="20"/>
              </w:rPr>
              <w:t>re</w:t>
            </w:r>
            <w:r w:rsidRPr="006C7F43">
              <w:rPr>
                <w:rFonts w:ascii="Segoe UI" w:hAnsi="Segoe UI" w:cs="Segoe UI"/>
                <w:sz w:val="20"/>
                <w:szCs w:val="20"/>
              </w:rPr>
              <w:t>prueba, est</w:t>
            </w: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6C7F43">
              <w:rPr>
                <w:rFonts w:ascii="Segoe UI" w:hAnsi="Segoe UI" w:cs="Segoe UI"/>
                <w:sz w:val="20"/>
                <w:szCs w:val="20"/>
              </w:rPr>
              <w:t xml:space="preserve"> debe quedar indicad</w:t>
            </w: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6C7F43">
              <w:rPr>
                <w:rFonts w:ascii="Segoe UI" w:hAnsi="Segoe UI" w:cs="Segoe UI"/>
                <w:sz w:val="20"/>
                <w:szCs w:val="20"/>
              </w:rPr>
              <w:t xml:space="preserve"> explícitamente en el Acta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6D3A1941" w14:textId="42336CB3" w:rsidR="006C7F43" w:rsidRPr="006C7F43" w:rsidRDefault="006C7F43" w:rsidP="00263B07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El presidente s</w:t>
            </w:r>
            <w:r w:rsidR="009A4C21" w:rsidRPr="006C7F43">
              <w:rPr>
                <w:rFonts w:ascii="Segoe UI" w:hAnsi="Segoe UI" w:cs="Segoe UI"/>
                <w:sz w:val="20"/>
                <w:szCs w:val="20"/>
              </w:rPr>
              <w:t xml:space="preserve">olicita el ingreso del </w:t>
            </w:r>
            <w:r>
              <w:rPr>
                <w:rFonts w:ascii="Segoe UI" w:hAnsi="Segoe UI" w:cs="Segoe UI"/>
                <w:sz w:val="20"/>
                <w:szCs w:val="20"/>
              </w:rPr>
              <w:t>estudiante y c</w:t>
            </w:r>
            <w:r w:rsidR="009A4C21" w:rsidRPr="006C7F43">
              <w:rPr>
                <w:rFonts w:ascii="Segoe UI" w:hAnsi="Segoe UI" w:cs="Segoe UI"/>
                <w:sz w:val="20"/>
                <w:szCs w:val="20"/>
              </w:rPr>
              <w:t xml:space="preserve">omunica el </w:t>
            </w:r>
            <w:r>
              <w:rPr>
                <w:rFonts w:ascii="Segoe UI" w:hAnsi="Segoe UI" w:cs="Segoe UI"/>
                <w:sz w:val="20"/>
                <w:szCs w:val="20"/>
              </w:rPr>
              <w:t>r</w:t>
            </w:r>
            <w:r w:rsidR="009A4C21" w:rsidRPr="006C7F43">
              <w:rPr>
                <w:rFonts w:ascii="Segoe UI" w:hAnsi="Segoe UI" w:cs="Segoe UI"/>
                <w:sz w:val="20"/>
                <w:szCs w:val="20"/>
              </w:rPr>
              <w:t>esultado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de la evaluación</w:t>
            </w:r>
            <w:r w:rsidR="009A4C21" w:rsidRPr="006C7F43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61B6F8C2" w14:textId="77777777" w:rsidR="006C7F43" w:rsidRDefault="006C7F43" w:rsidP="00263B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250C4B9" w14:textId="2979498D" w:rsidR="00A34A10" w:rsidRPr="009A4C21" w:rsidRDefault="006C7F43" w:rsidP="00263B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A4C21">
              <w:rPr>
                <w:rFonts w:ascii="Segoe UI" w:hAnsi="Segoe UI" w:cs="Segoe UI"/>
                <w:sz w:val="20"/>
                <w:szCs w:val="20"/>
              </w:rPr>
              <w:t>Si el examen fuera reprobado, el o la estudiante podrá rendir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 xml:space="preserve">lo por segunda </w:t>
            </w:r>
            <w:r w:rsidRPr="009A4C21">
              <w:rPr>
                <w:rFonts w:ascii="Segoe UI" w:hAnsi="Segoe UI" w:cs="Segoe UI"/>
                <w:sz w:val="20"/>
                <w:szCs w:val="20"/>
              </w:rPr>
              <w:t xml:space="preserve">vez, dentro del plazo establecido por 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>el Comité Evaluador y</w:t>
            </w:r>
            <w:r w:rsidRPr="009A4C21">
              <w:rPr>
                <w:rFonts w:ascii="Segoe UI" w:hAnsi="Segoe UI" w:cs="Segoe UI"/>
                <w:sz w:val="20"/>
                <w:szCs w:val="20"/>
              </w:rPr>
              <w:t xml:space="preserve"> luego de cumplir con los requisitos que 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 xml:space="preserve">este </w:t>
            </w:r>
            <w:r w:rsidRPr="009A4C21">
              <w:rPr>
                <w:rFonts w:ascii="Segoe UI" w:hAnsi="Segoe UI" w:cs="Segoe UI"/>
                <w:sz w:val="20"/>
                <w:szCs w:val="20"/>
              </w:rPr>
              <w:t xml:space="preserve">pudiera indicar. Si reprobara nuevamente, el 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 xml:space="preserve">estudiante </w:t>
            </w:r>
            <w:r w:rsidRPr="009A4C21">
              <w:rPr>
                <w:rFonts w:ascii="Segoe UI" w:hAnsi="Segoe UI" w:cs="Segoe UI"/>
                <w:sz w:val="20"/>
                <w:szCs w:val="20"/>
              </w:rPr>
              <w:t xml:space="preserve">quedará 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 xml:space="preserve">será eliminado del </w:t>
            </w:r>
            <w:r w:rsidRPr="009A4C21">
              <w:rPr>
                <w:rFonts w:ascii="Segoe UI" w:hAnsi="Segoe UI" w:cs="Segoe UI"/>
                <w:sz w:val="20"/>
                <w:szCs w:val="20"/>
              </w:rPr>
              <w:t>programa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 xml:space="preserve"> d</w:t>
            </w:r>
            <w:r w:rsidRPr="009A4C21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>D</w:t>
            </w:r>
            <w:r w:rsidRPr="009A4C21">
              <w:rPr>
                <w:rFonts w:ascii="Segoe UI" w:hAnsi="Segoe UI" w:cs="Segoe UI"/>
                <w:sz w:val="20"/>
                <w:szCs w:val="20"/>
              </w:rPr>
              <w:t>octorado</w:t>
            </w:r>
            <w:r w:rsidR="00263B07">
              <w:rPr>
                <w:rFonts w:ascii="Segoe UI" w:hAnsi="Segoe UI" w:cs="Segoe UI"/>
                <w:sz w:val="20"/>
                <w:szCs w:val="20"/>
              </w:rPr>
              <w:t xml:space="preserve"> en Ciencias de la Agricultura</w:t>
            </w:r>
            <w:r w:rsidRPr="009A4C21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</w:tbl>
    <w:p w14:paraId="444520F9" w14:textId="77777777" w:rsidR="00522CEC" w:rsidRDefault="00522CEC"/>
    <w:sectPr w:rsidR="00522CEC" w:rsidSect="0060131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2089" w14:textId="77777777" w:rsidR="00601319" w:rsidRDefault="00601319" w:rsidP="002B31F6">
      <w:pPr>
        <w:spacing w:after="0" w:line="240" w:lineRule="auto"/>
      </w:pPr>
      <w:r>
        <w:separator/>
      </w:r>
    </w:p>
  </w:endnote>
  <w:endnote w:type="continuationSeparator" w:id="0">
    <w:p w14:paraId="7513C41B" w14:textId="77777777" w:rsidR="00601319" w:rsidRDefault="00601319" w:rsidP="002B31F6">
      <w:pPr>
        <w:spacing w:after="0" w:line="240" w:lineRule="auto"/>
      </w:pPr>
      <w:r>
        <w:continuationSeparator/>
      </w:r>
    </w:p>
  </w:endnote>
  <w:endnote w:type="continuationNotice" w:id="1">
    <w:p w14:paraId="373710BC" w14:textId="77777777" w:rsidR="00601319" w:rsidRDefault="00601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41352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3D2B67C" w14:textId="77777777" w:rsidR="00C20A1F" w:rsidRPr="00BE57D8" w:rsidRDefault="00C20A1F">
        <w:pPr>
          <w:pStyle w:val="Piedepgina"/>
          <w:jc w:val="right"/>
          <w:rPr>
            <w:sz w:val="18"/>
          </w:rPr>
        </w:pPr>
        <w:r w:rsidRPr="00BE57D8">
          <w:rPr>
            <w:sz w:val="18"/>
          </w:rPr>
          <w:fldChar w:fldCharType="begin"/>
        </w:r>
        <w:r w:rsidRPr="00BE57D8">
          <w:rPr>
            <w:sz w:val="18"/>
          </w:rPr>
          <w:instrText>PAGE   \* MERGEFORMAT</w:instrText>
        </w:r>
        <w:r w:rsidRPr="00BE57D8">
          <w:rPr>
            <w:sz w:val="18"/>
          </w:rPr>
          <w:fldChar w:fldCharType="separate"/>
        </w:r>
        <w:r w:rsidRPr="00BE57D8">
          <w:rPr>
            <w:sz w:val="18"/>
            <w:lang w:val="es-ES"/>
          </w:rPr>
          <w:t>2</w:t>
        </w:r>
        <w:r w:rsidRPr="00BE57D8">
          <w:rPr>
            <w:sz w:val="18"/>
          </w:rPr>
          <w:fldChar w:fldCharType="end"/>
        </w:r>
      </w:p>
    </w:sdtContent>
  </w:sdt>
  <w:p w14:paraId="75AFA9F5" w14:textId="77777777" w:rsidR="00C20A1F" w:rsidRPr="00705B99" w:rsidRDefault="00C20A1F" w:rsidP="002B31F6">
    <w:pPr>
      <w:pStyle w:val="Piedepgin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AE28" w14:textId="7EF8A5EA" w:rsidR="00C20A1F" w:rsidRPr="00705B99" w:rsidRDefault="00C20A1F" w:rsidP="00705B99">
    <w:pPr>
      <w:pStyle w:val="Piedepgina"/>
      <w:ind w:left="-284"/>
      <w:jc w:val="center"/>
      <w:rPr>
        <w:sz w:val="18"/>
      </w:rPr>
    </w:pPr>
    <w:r w:rsidRPr="00705B99">
      <w:rPr>
        <w:sz w:val="18"/>
      </w:rPr>
      <w:t xml:space="preserve">Dirección de Postgrado – Facultad de Agronomía </w:t>
    </w:r>
    <w:r>
      <w:rPr>
        <w:sz w:val="18"/>
      </w:rPr>
      <w:t>y Sistemas Naturales</w:t>
    </w:r>
    <w:r w:rsidRPr="00705B99">
      <w:rPr>
        <w:sz w:val="18"/>
      </w:rPr>
      <w:t xml:space="preserve"> – Pontificia Universidad Católica de Chile</w:t>
    </w:r>
  </w:p>
  <w:p w14:paraId="54D31078" w14:textId="77777777" w:rsidR="00C20A1F" w:rsidRPr="00705B99" w:rsidRDefault="00C20A1F" w:rsidP="00705B99">
    <w:pPr>
      <w:pStyle w:val="Piedepgina"/>
      <w:jc w:val="center"/>
      <w:rPr>
        <w:sz w:val="18"/>
      </w:rPr>
    </w:pPr>
    <w:hyperlink r:id="rId1" w:history="1">
      <w:r w:rsidRPr="00705B99">
        <w:rPr>
          <w:rStyle w:val="Hipervnculo"/>
          <w:sz w:val="18"/>
        </w:rPr>
        <w:t>https://postgrado.agronomia.uc.cl/</w:t>
      </w:r>
    </w:hyperlink>
    <w:r w:rsidRPr="00705B99">
      <w:rPr>
        <w:sz w:val="18"/>
      </w:rPr>
      <w:t xml:space="preserve"> –  </w:t>
    </w:r>
    <w:hyperlink r:id="rId2" w:history="1">
      <w:r w:rsidRPr="00705B99">
        <w:rPr>
          <w:rStyle w:val="Hipervnculo"/>
          <w:sz w:val="18"/>
        </w:rPr>
        <w:t>dipagronomia@uc.cl</w:t>
      </w:r>
    </w:hyperlink>
    <w:r w:rsidRPr="00705B9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42BF0" w14:textId="77777777" w:rsidR="00601319" w:rsidRDefault="00601319" w:rsidP="002B31F6">
      <w:pPr>
        <w:spacing w:after="0" w:line="240" w:lineRule="auto"/>
      </w:pPr>
      <w:r>
        <w:separator/>
      </w:r>
    </w:p>
  </w:footnote>
  <w:footnote w:type="continuationSeparator" w:id="0">
    <w:p w14:paraId="528260A3" w14:textId="77777777" w:rsidR="00601319" w:rsidRDefault="00601319" w:rsidP="002B31F6">
      <w:pPr>
        <w:spacing w:after="0" w:line="240" w:lineRule="auto"/>
      </w:pPr>
      <w:r>
        <w:continuationSeparator/>
      </w:r>
    </w:p>
  </w:footnote>
  <w:footnote w:type="continuationNotice" w:id="1">
    <w:p w14:paraId="27B4C907" w14:textId="77777777" w:rsidR="00601319" w:rsidRDefault="006013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6C61" w14:textId="75030FC6" w:rsidR="00C20A1F" w:rsidRPr="00705B99" w:rsidRDefault="00C20A1F" w:rsidP="00705B99">
    <w:pPr>
      <w:pStyle w:val="Encabezado"/>
      <w:ind w:left="-567"/>
      <w:jc w:val="right"/>
      <w:rPr>
        <w:sz w:val="20"/>
      </w:rPr>
    </w:pPr>
    <w:r>
      <w:rPr>
        <w:noProof/>
        <w:color w:val="767171" w:themeColor="background2" w:themeShade="80"/>
        <w:sz w:val="18"/>
      </w:rPr>
      <w:drawing>
        <wp:anchor distT="0" distB="0" distL="114300" distR="114300" simplePos="0" relativeHeight="251658240" behindDoc="0" locked="0" layoutInCell="1" allowOverlap="1" wp14:anchorId="1576C35F" wp14:editId="11FD4186">
          <wp:simplePos x="0" y="0"/>
          <wp:positionH relativeFrom="column">
            <wp:posOffset>-213360</wp:posOffset>
          </wp:positionH>
          <wp:positionV relativeFrom="paragraph">
            <wp:posOffset>-106680</wp:posOffset>
          </wp:positionV>
          <wp:extent cx="1949718" cy="504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. AGRO-NATURALES-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371" cy="505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9C">
      <w:rPr>
        <w:color w:val="767171" w:themeColor="background2" w:themeShade="80"/>
        <w:sz w:val="18"/>
      </w:rPr>
      <w:t>Pauta</w:t>
    </w:r>
    <w:r w:rsidR="00A34A10">
      <w:rPr>
        <w:color w:val="767171" w:themeColor="background2" w:themeShade="80"/>
        <w:sz w:val="18"/>
      </w:rPr>
      <w:t xml:space="preserve"> presentación</w:t>
    </w:r>
    <w:r w:rsidR="00BE519C">
      <w:rPr>
        <w:color w:val="767171" w:themeColor="background2" w:themeShade="80"/>
        <w:sz w:val="18"/>
      </w:rPr>
      <w:t xml:space="preserve"> Proyecto de </w:t>
    </w:r>
    <w:r w:rsidR="00BE519C" w:rsidRPr="00705B99">
      <w:rPr>
        <w:color w:val="767171" w:themeColor="background2" w:themeShade="80"/>
        <w:sz w:val="18"/>
      </w:rPr>
      <w:t>Tesis</w:t>
    </w:r>
    <w:r w:rsidR="00BE519C">
      <w:rPr>
        <w:color w:val="767171" w:themeColor="background2" w:themeShade="80"/>
        <w:sz w:val="18"/>
      </w:rPr>
      <w:t xml:space="preserve"> </w:t>
    </w:r>
    <w:r w:rsidR="00A34A10">
      <w:rPr>
        <w:color w:val="767171" w:themeColor="background2" w:themeShade="80"/>
        <w:sz w:val="18"/>
      </w:rPr>
      <w:t>Doctoral</w:t>
    </w:r>
  </w:p>
  <w:p w14:paraId="347E8886" w14:textId="77777777" w:rsidR="00C20A1F" w:rsidRDefault="00C20A1F" w:rsidP="00705B99">
    <w:pPr>
      <w:pStyle w:val="Encabezado"/>
      <w:ind w:left="-567"/>
    </w:pPr>
    <w:r>
      <w:t xml:space="preserve">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1FA2" w14:textId="59BDA651" w:rsidR="00C20A1F" w:rsidRDefault="00C20A1F" w:rsidP="002B31F6">
    <w:pPr>
      <w:pStyle w:val="Encabezado"/>
      <w:jc w:val="center"/>
    </w:pPr>
    <w:r>
      <w:rPr>
        <w:noProof/>
      </w:rPr>
      <w:drawing>
        <wp:inline distT="0" distB="0" distL="0" distR="0" wp14:anchorId="5BA24FC2" wp14:editId="3451774D">
          <wp:extent cx="5734345" cy="1082731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. AGRO-NATURALES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345" cy="1082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71D9"/>
    <w:multiLevelType w:val="hybridMultilevel"/>
    <w:tmpl w:val="1A489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B6759"/>
    <w:multiLevelType w:val="hybridMultilevel"/>
    <w:tmpl w:val="1A489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D7932"/>
    <w:multiLevelType w:val="multilevel"/>
    <w:tmpl w:val="E6701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8D54F6"/>
    <w:multiLevelType w:val="hybridMultilevel"/>
    <w:tmpl w:val="1C02C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00E9"/>
    <w:multiLevelType w:val="hybridMultilevel"/>
    <w:tmpl w:val="1C02C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A72D9"/>
    <w:multiLevelType w:val="hybridMultilevel"/>
    <w:tmpl w:val="3184EC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6243"/>
    <w:multiLevelType w:val="hybridMultilevel"/>
    <w:tmpl w:val="CC2C60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D45B2"/>
    <w:multiLevelType w:val="multilevel"/>
    <w:tmpl w:val="E6701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4A30E2"/>
    <w:multiLevelType w:val="hybridMultilevel"/>
    <w:tmpl w:val="FD00A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82E0F"/>
    <w:multiLevelType w:val="hybridMultilevel"/>
    <w:tmpl w:val="FF5050DA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8656641">
    <w:abstractNumId w:val="4"/>
  </w:num>
  <w:num w:numId="2" w16cid:durableId="459151194">
    <w:abstractNumId w:val="3"/>
  </w:num>
  <w:num w:numId="3" w16cid:durableId="1206260856">
    <w:abstractNumId w:val="2"/>
  </w:num>
  <w:num w:numId="4" w16cid:durableId="2039237294">
    <w:abstractNumId w:val="6"/>
  </w:num>
  <w:num w:numId="5" w16cid:durableId="810368834">
    <w:abstractNumId w:val="7"/>
  </w:num>
  <w:num w:numId="6" w16cid:durableId="1034117013">
    <w:abstractNumId w:val="9"/>
  </w:num>
  <w:num w:numId="7" w16cid:durableId="120809273">
    <w:abstractNumId w:val="5"/>
  </w:num>
  <w:num w:numId="8" w16cid:durableId="635453044">
    <w:abstractNumId w:val="8"/>
  </w:num>
  <w:num w:numId="9" w16cid:durableId="308292286">
    <w:abstractNumId w:val="1"/>
  </w:num>
  <w:num w:numId="10" w16cid:durableId="169045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F6"/>
    <w:rsid w:val="0001780C"/>
    <w:rsid w:val="000965FB"/>
    <w:rsid w:val="001425CC"/>
    <w:rsid w:val="00152CCC"/>
    <w:rsid w:val="00164D25"/>
    <w:rsid w:val="001C0171"/>
    <w:rsid w:val="00226519"/>
    <w:rsid w:val="00244D3A"/>
    <w:rsid w:val="00263B07"/>
    <w:rsid w:val="0027575D"/>
    <w:rsid w:val="002B31F6"/>
    <w:rsid w:val="002C2529"/>
    <w:rsid w:val="00352AD2"/>
    <w:rsid w:val="003B7176"/>
    <w:rsid w:val="00401D56"/>
    <w:rsid w:val="004A1BAB"/>
    <w:rsid w:val="004C0430"/>
    <w:rsid w:val="00506F93"/>
    <w:rsid w:val="00522CEC"/>
    <w:rsid w:val="00576740"/>
    <w:rsid w:val="00601319"/>
    <w:rsid w:val="00643FB9"/>
    <w:rsid w:val="006513A1"/>
    <w:rsid w:val="0068299E"/>
    <w:rsid w:val="006C70A0"/>
    <w:rsid w:val="006C7F43"/>
    <w:rsid w:val="00705B99"/>
    <w:rsid w:val="008206D0"/>
    <w:rsid w:val="00900D2A"/>
    <w:rsid w:val="009346A1"/>
    <w:rsid w:val="009A4C21"/>
    <w:rsid w:val="009C7B55"/>
    <w:rsid w:val="009D2775"/>
    <w:rsid w:val="00A05EDA"/>
    <w:rsid w:val="00A34A10"/>
    <w:rsid w:val="00AC6EEA"/>
    <w:rsid w:val="00B34D12"/>
    <w:rsid w:val="00BE519C"/>
    <w:rsid w:val="00BE57D8"/>
    <w:rsid w:val="00BF6D2E"/>
    <w:rsid w:val="00C20A1F"/>
    <w:rsid w:val="00C868FE"/>
    <w:rsid w:val="00CA5D9E"/>
    <w:rsid w:val="00D0637F"/>
    <w:rsid w:val="00D957CC"/>
    <w:rsid w:val="00DD2DF5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8AA6E"/>
  <w15:chartTrackingRefBased/>
  <w15:docId w15:val="{E780E564-2487-44D2-B0E6-8A96DEA6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1F6"/>
  </w:style>
  <w:style w:type="paragraph" w:styleId="Piedepgina">
    <w:name w:val="footer"/>
    <w:basedOn w:val="Normal"/>
    <w:link w:val="PiedepginaCar"/>
    <w:uiPriority w:val="99"/>
    <w:unhideWhenUsed/>
    <w:rsid w:val="002B3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1F6"/>
  </w:style>
  <w:style w:type="table" w:styleId="Tablaconcuadrcula">
    <w:name w:val="Table Grid"/>
    <w:basedOn w:val="Tablanormal"/>
    <w:uiPriority w:val="39"/>
    <w:rsid w:val="002B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31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1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2C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2C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2C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2C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2C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CE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522CE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3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gronomia@uc.cl" TargetMode="External"/><Relationship Id="rId1" Type="http://schemas.openxmlformats.org/officeDocument/2006/relationships/hyperlink" Target="https://postgrado.agronomia.uc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c91cc-2100-4f35-8d13-8c6c1825ca77" xsi:nil="true"/>
    <lcf76f155ced4ddcb4097134ff3c332f xmlns="585c86d3-781a-4558-8eea-0d71e98331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83B1A6EDE10418DE8A1D17455BA4D" ma:contentTypeVersion="16" ma:contentTypeDescription="Crear nuevo documento." ma:contentTypeScope="" ma:versionID="b925132b2973ce32eeae805f11dfb46a">
  <xsd:schema xmlns:xsd="http://www.w3.org/2001/XMLSchema" xmlns:xs="http://www.w3.org/2001/XMLSchema" xmlns:p="http://schemas.microsoft.com/office/2006/metadata/properties" xmlns:ns2="585c86d3-781a-4558-8eea-0d71e98331af" xmlns:ns3="88dc91cc-2100-4f35-8d13-8c6c1825ca77" targetNamespace="http://schemas.microsoft.com/office/2006/metadata/properties" ma:root="true" ma:fieldsID="a2a132a33f5f98e01569f961d2e040fa" ns2:_="" ns3:_="">
    <xsd:import namespace="585c86d3-781a-4558-8eea-0d71e98331af"/>
    <xsd:import namespace="88dc91cc-2100-4f35-8d13-8c6c1825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86d3-781a-4558-8eea-0d71e983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91cc-2100-4f35-8d13-8c6c1825c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be766d-eb32-4cc2-8e46-a9ccccd452e7}" ma:internalName="TaxCatchAll" ma:showField="CatchAllData" ma:web="88dc91cc-2100-4f35-8d13-8c6c1825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D7619-AAC6-4886-82C7-5E91DB055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E7E8B-4FC7-4B8B-89EC-42B37ECBD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FB748-5DEE-4DCA-BAA7-17A910CD877D}">
  <ds:schemaRefs>
    <ds:schemaRef ds:uri="http://purl.org/dc/terms/"/>
    <ds:schemaRef ds:uri="585c86d3-781a-4558-8eea-0d71e98331a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8dc91cc-2100-4f35-8d13-8c6c1825ca77"/>
    <ds:schemaRef ds:uri="http://schemas.microsoft.com/office/2006/metadata/properties"/>
    <ds:schemaRef ds:uri="http://purl.org/dc/dcmitype/"/>
    <ds:schemaRef ds:uri="879a33f1-1b1d-4be3-99d7-19a076d090b2"/>
  </ds:schemaRefs>
</ds:datastoreItem>
</file>

<file path=customXml/itemProps4.xml><?xml version="1.0" encoding="utf-8"?>
<ds:datastoreItem xmlns:ds="http://schemas.openxmlformats.org/officeDocument/2006/customXml" ds:itemID="{D90A1518-3089-48A9-B082-1C02459C1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c86d3-781a-4558-8eea-0d71e98331af"/>
    <ds:schemaRef ds:uri="88dc91cc-2100-4f35-8d13-8c6c1825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Bravo Cordero</dc:creator>
  <cp:keywords/>
  <dc:description/>
  <cp:lastModifiedBy>Wendy Wong Jimenez</cp:lastModifiedBy>
  <cp:revision>3</cp:revision>
  <cp:lastPrinted>2024-04-16T13:50:00Z</cp:lastPrinted>
  <dcterms:created xsi:type="dcterms:W3CDTF">2025-04-02T15:51:00Z</dcterms:created>
  <dcterms:modified xsi:type="dcterms:W3CDTF">2025-05-20T20:51:00Z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0x01010065683B1A6EDE10418DE8A1D17455BA4D</vt:lpwstr>
  </property>
  <property fmtid="{D5CDD505-2E9C-101B-9397-08002B2CF9AE}" pid="3" name="MediaServiceImageTags">
    <vt:lpwstr/>
  </property>
</Properties>
</file>